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82AE" w14:textId="77777777" w:rsidR="00516327" w:rsidRDefault="00516327" w:rsidP="00516327">
      <w:pPr>
        <w:ind w:firstLine="360"/>
        <w:rPr>
          <w:rFonts w:ascii="Electrolux Sans Regular" w:hAnsi="Electrolux Sans Regular"/>
          <w:b/>
          <w:sz w:val="22"/>
          <w:szCs w:val="22"/>
        </w:rPr>
      </w:pPr>
      <w:r>
        <w:rPr>
          <w:rFonts w:ascii="Electrolux Sans Regular" w:hAnsi="Electrolux Sans Regular"/>
          <w:b/>
          <w:sz w:val="22"/>
          <w:szCs w:val="22"/>
        </w:rPr>
        <w:t>Гарантийное обслуживание</w:t>
      </w:r>
    </w:p>
    <w:p w14:paraId="4DFE453F" w14:textId="77777777" w:rsidR="00516327" w:rsidRDefault="00516327" w:rsidP="00516327">
      <w:pPr>
        <w:ind w:firstLine="360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Поздравляем Вас с приобретением бытовой техники отличного качества!</w:t>
      </w:r>
    </w:p>
    <w:p w14:paraId="2EB35B6D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Внимательно ознакомьтесь с гарантийным свидетельством и проследите, чтобы оно было правильно заполнено и имело штампы магазина. При отсутствии штампов и даты продажи (либо кассового чека с датой продажи) гарантийный срок исчисляется с момента изготовления изделия, либо в соответствии с иными установленными законом доказательствами даты начала исчисления гарантийного срока.</w:t>
      </w:r>
    </w:p>
    <w:p w14:paraId="31C740C3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Тщательно проверьте внешний вид изделия, а также его комплектность согласно описанию или договору купли-продажи, претензии по внешнему виду и комплектности предъявляйте незамедлительно при принятии товара.</w:t>
      </w:r>
    </w:p>
    <w:p w14:paraId="440C3C5A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Для установки (подключения) мы рекомендуем обращаться в авторизованные сервисные центры. Вы можете воспользоваться услугами любых других квалифицированных специалистов или сделать это самостоятельно, воспользовавшись рекомендациями, указанными в Инструкции по эксплуатации, однако изготовитель не несёт ответственности за недостатки изделия, возникшие из-за его неправильной установки (подключения).</w:t>
      </w:r>
    </w:p>
    <w:p w14:paraId="2474156D" w14:textId="77777777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Перед установкой, использованием обязательно внимательно прочтите Инструкцию по эксплуатации.</w:t>
      </w:r>
    </w:p>
    <w:p w14:paraId="1466AA14" w14:textId="5C7822E1" w:rsidR="00516327" w:rsidRDefault="00516327" w:rsidP="00516327">
      <w:pPr>
        <w:numPr>
          <w:ilvl w:val="0"/>
          <w:numId w:val="1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По всем вопросам технического обслуживания и приобретения расходных материалов Вы можете обращаться на горячую линию </w:t>
      </w:r>
      <w:r w:rsidRPr="00516327">
        <w:rPr>
          <w:rFonts w:ascii="Electrolux Sans Regular" w:hAnsi="Electrolux Sans Regular"/>
          <w:sz w:val="22"/>
          <w:szCs w:val="22"/>
        </w:rPr>
        <w:t>ZÜGEL</w:t>
      </w:r>
      <w:r w:rsidR="009630F6">
        <w:rPr>
          <w:rFonts w:ascii="Electrolux Sans Regular" w:hAnsi="Electrolux Sans Regular"/>
          <w:sz w:val="22"/>
          <w:szCs w:val="22"/>
        </w:rPr>
        <w:t>, к продавцу или в авторизованный сервисный центр.</w:t>
      </w:r>
    </w:p>
    <w:p w14:paraId="02B665FA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11375C9A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ab/>
        <w:t xml:space="preserve"> </w:t>
      </w:r>
    </w:p>
    <w:p w14:paraId="13E82B1B" w14:textId="3B4F7800" w:rsidR="00516327" w:rsidRPr="009630F6" w:rsidRDefault="00516327" w:rsidP="00516327">
      <w:pPr>
        <w:rPr>
          <w:rFonts w:ascii="Electrolux Sans Regular" w:hAnsi="Electrolux Sans Regular"/>
          <w:b/>
          <w:sz w:val="22"/>
          <w:szCs w:val="22"/>
        </w:rPr>
      </w:pPr>
      <w:r w:rsidRPr="009630F6">
        <w:rPr>
          <w:rFonts w:ascii="Electrolux Sans Regular" w:hAnsi="Electrolux Sans Regular"/>
          <w:b/>
          <w:sz w:val="22"/>
          <w:szCs w:val="22"/>
        </w:rPr>
        <w:t xml:space="preserve">Адрес </w:t>
      </w:r>
      <w:r w:rsidR="00FB5F5F" w:rsidRPr="009630F6">
        <w:rPr>
          <w:rFonts w:ascii="Electrolux Sans Regular" w:hAnsi="Electrolux Sans Regular"/>
          <w:b/>
          <w:sz w:val="22"/>
          <w:szCs w:val="22"/>
        </w:rPr>
        <w:t>и контакты производителя</w:t>
      </w:r>
      <w:r w:rsidRPr="009630F6">
        <w:rPr>
          <w:rFonts w:ascii="Electrolux Sans Regular" w:hAnsi="Electrolux Sans Regular"/>
          <w:b/>
          <w:sz w:val="22"/>
          <w:szCs w:val="22"/>
        </w:rPr>
        <w:t>:</w:t>
      </w:r>
      <w:r w:rsidRPr="009630F6">
        <w:rPr>
          <w:rFonts w:ascii="Electrolux Sans Regular" w:hAnsi="Electrolux Sans Regular"/>
          <w:b/>
          <w:sz w:val="22"/>
          <w:szCs w:val="22"/>
        </w:rPr>
        <w:tab/>
      </w:r>
    </w:p>
    <w:p w14:paraId="70FFD824" w14:textId="4938F2BE" w:rsidR="009A2719" w:rsidRPr="009A2719" w:rsidRDefault="00516327" w:rsidP="009A2719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Россия</w:t>
      </w:r>
      <w:r w:rsidR="00FB5F5F">
        <w:rPr>
          <w:rFonts w:ascii="Electrolux Sans Regular" w:hAnsi="Electrolux Sans Regular"/>
          <w:sz w:val="22"/>
          <w:szCs w:val="22"/>
        </w:rPr>
        <w:t>,</w:t>
      </w:r>
      <w:r>
        <w:rPr>
          <w:rFonts w:ascii="Electrolux Sans Regular" w:hAnsi="Electrolux Sans Regular"/>
          <w:sz w:val="22"/>
          <w:szCs w:val="22"/>
        </w:rPr>
        <w:t xml:space="preserve"> </w:t>
      </w:r>
      <w:r w:rsidR="009A2719" w:rsidRPr="009A2719">
        <w:rPr>
          <w:rFonts w:ascii="Electrolux Sans Regular" w:hAnsi="Electrolux Sans Regular"/>
          <w:sz w:val="22"/>
          <w:szCs w:val="22"/>
        </w:rPr>
        <w:t>127322, город Москва, ул. Яблочкова, 21, корпус 3, комната 2</w:t>
      </w:r>
      <w:r w:rsidR="009A2719">
        <w:rPr>
          <w:rFonts w:ascii="Electrolux Sans Regular" w:hAnsi="Electrolux Sans Regular"/>
          <w:sz w:val="22"/>
          <w:szCs w:val="22"/>
        </w:rPr>
        <w:t>.</w:t>
      </w:r>
    </w:p>
    <w:p w14:paraId="0E27BECF" w14:textId="1645EAD5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Телефон: +7 </w:t>
      </w:r>
      <w:r w:rsidRPr="00516327">
        <w:rPr>
          <w:rFonts w:ascii="Electrolux Sans Regular" w:hAnsi="Electrolux Sans Regular"/>
          <w:sz w:val="22"/>
          <w:szCs w:val="22"/>
        </w:rPr>
        <w:t xml:space="preserve">(495) </w:t>
      </w:r>
      <w:r>
        <w:rPr>
          <w:rFonts w:ascii="Electrolux Sans Regular" w:hAnsi="Electrolux Sans Regular"/>
          <w:sz w:val="22"/>
          <w:szCs w:val="22"/>
        </w:rPr>
        <w:t>477</w:t>
      </w:r>
      <w:r w:rsidRPr="00516327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</w:rPr>
        <w:t>47</w:t>
      </w:r>
      <w:r w:rsidRPr="00516327">
        <w:rPr>
          <w:rFonts w:ascii="Electrolux Sans Regular" w:hAnsi="Electrolux Sans Regular"/>
          <w:sz w:val="22"/>
          <w:szCs w:val="22"/>
        </w:rPr>
        <w:t xml:space="preserve"> </w:t>
      </w:r>
      <w:r>
        <w:rPr>
          <w:rFonts w:ascii="Electrolux Sans Regular" w:hAnsi="Electrolux Sans Regular"/>
          <w:sz w:val="22"/>
          <w:szCs w:val="22"/>
        </w:rPr>
        <w:t>40</w:t>
      </w:r>
      <w:r w:rsidRPr="00516327">
        <w:rPr>
          <w:rFonts w:ascii="Electrolux Sans Regular" w:hAnsi="Electrolux Sans Regular"/>
          <w:sz w:val="22"/>
          <w:szCs w:val="22"/>
        </w:rPr>
        <w:t>, 8</w:t>
      </w:r>
      <w:r>
        <w:rPr>
          <w:rFonts w:ascii="Electrolux Sans Regular" w:hAnsi="Electrolux Sans Regular"/>
          <w:sz w:val="22"/>
          <w:szCs w:val="22"/>
          <w:lang w:val="en-US"/>
        </w:rPr>
        <w:t> </w:t>
      </w:r>
      <w:r w:rsidRPr="00516327">
        <w:rPr>
          <w:rFonts w:ascii="Electrolux Sans Regular" w:hAnsi="Electrolux Sans Regular"/>
          <w:sz w:val="22"/>
          <w:szCs w:val="22"/>
        </w:rPr>
        <w:t>800</w:t>
      </w:r>
      <w:r>
        <w:rPr>
          <w:rFonts w:ascii="Electrolux Sans Regular" w:hAnsi="Electrolux Sans Regular"/>
          <w:sz w:val="22"/>
          <w:szCs w:val="22"/>
          <w:lang w:val="en-US"/>
        </w:rPr>
        <w:t> </w:t>
      </w:r>
      <w:r w:rsidRPr="00516327">
        <w:rPr>
          <w:rFonts w:ascii="Electrolux Sans Regular" w:hAnsi="Electrolux Sans Regular"/>
          <w:sz w:val="22"/>
          <w:szCs w:val="22"/>
        </w:rPr>
        <w:t>444 08 12, e-</w:t>
      </w:r>
      <w:proofErr w:type="spellStart"/>
      <w:r w:rsidRPr="00516327">
        <w:rPr>
          <w:rFonts w:ascii="Electrolux Sans Regular" w:hAnsi="Electrolux Sans Regular"/>
          <w:sz w:val="22"/>
          <w:szCs w:val="22"/>
        </w:rPr>
        <w:t>mail</w:t>
      </w:r>
      <w:proofErr w:type="spellEnd"/>
      <w:r w:rsidRPr="00516327">
        <w:rPr>
          <w:rFonts w:ascii="Electrolux Sans Regular" w:hAnsi="Electrolux Sans Regular"/>
          <w:sz w:val="22"/>
          <w:szCs w:val="22"/>
        </w:rPr>
        <w:t xml:space="preserve">: </w:t>
      </w:r>
      <w:hyperlink r:id="rId5" w:history="1">
        <w:r w:rsidR="009630F6" w:rsidRPr="00347379">
          <w:rPr>
            <w:rStyle w:val="a3"/>
            <w:rFonts w:ascii="Electrolux Sans Regular" w:hAnsi="Electrolux Sans Regular"/>
            <w:sz w:val="22"/>
            <w:szCs w:val="22"/>
          </w:rPr>
          <w:t>info@zugel.ru</w:t>
        </w:r>
      </w:hyperlink>
    </w:p>
    <w:p w14:paraId="1CE19DB6" w14:textId="40A5F850" w:rsidR="009630F6" w:rsidRPr="00516327" w:rsidRDefault="009630F6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Режим работы: </w:t>
      </w:r>
      <w:proofErr w:type="spellStart"/>
      <w:r>
        <w:rPr>
          <w:rFonts w:ascii="Electrolux Sans Regular" w:hAnsi="Electrolux Sans Regular"/>
          <w:sz w:val="22"/>
          <w:szCs w:val="22"/>
        </w:rPr>
        <w:t>пн</w:t>
      </w:r>
      <w:r w:rsidRPr="006352C0">
        <w:rPr>
          <w:rFonts w:ascii="Electrolux Sans Regular" w:hAnsi="Electrolux Sans Regular"/>
          <w:sz w:val="22"/>
          <w:szCs w:val="22"/>
        </w:rPr>
        <w:t>-</w:t>
      </w:r>
      <w:r>
        <w:rPr>
          <w:rFonts w:ascii="Electrolux Sans Regular" w:hAnsi="Electrolux Sans Regular"/>
          <w:sz w:val="22"/>
          <w:szCs w:val="22"/>
        </w:rPr>
        <w:t>пт</w:t>
      </w:r>
      <w:proofErr w:type="spellEnd"/>
      <w:r>
        <w:rPr>
          <w:rFonts w:ascii="Electrolux Sans Regular" w:hAnsi="Electrolux Sans Regular"/>
          <w:sz w:val="22"/>
          <w:szCs w:val="22"/>
        </w:rPr>
        <w:t xml:space="preserve"> 9.00-1</w:t>
      </w:r>
      <w:r w:rsidRPr="006352C0">
        <w:rPr>
          <w:rFonts w:ascii="Electrolux Sans Regular" w:hAnsi="Electrolux Sans Regular"/>
          <w:sz w:val="22"/>
          <w:szCs w:val="22"/>
        </w:rPr>
        <w:t>8</w:t>
      </w:r>
      <w:r>
        <w:rPr>
          <w:rFonts w:ascii="Electrolux Sans Regular" w:hAnsi="Electrolux Sans Regular"/>
          <w:sz w:val="22"/>
          <w:szCs w:val="22"/>
        </w:rPr>
        <w:t>.00</w:t>
      </w:r>
    </w:p>
    <w:p w14:paraId="31595BEA" w14:textId="2611E375" w:rsidR="00516327" w:rsidRDefault="00FB5F5F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А</w:t>
      </w:r>
      <w:r w:rsidR="00516327">
        <w:rPr>
          <w:rFonts w:ascii="Electrolux Sans Regular" w:hAnsi="Electrolux Sans Regular"/>
          <w:sz w:val="22"/>
          <w:szCs w:val="22"/>
        </w:rPr>
        <w:t>дрес в Интернет:</w:t>
      </w:r>
      <w:r>
        <w:rPr>
          <w:rFonts w:ascii="Electrolux Sans Regular" w:hAnsi="Electrolux Sans Regular"/>
          <w:sz w:val="22"/>
          <w:szCs w:val="22"/>
        </w:rPr>
        <w:t xml:space="preserve"> </w:t>
      </w:r>
      <w:hyperlink r:id="rId6" w:history="1">
        <w:r w:rsidRPr="00347379">
          <w:rPr>
            <w:rStyle w:val="a3"/>
            <w:rFonts w:ascii="Electrolux Sans Regular" w:hAnsi="Electrolux Sans Regular"/>
            <w:sz w:val="22"/>
            <w:szCs w:val="22"/>
            <w:lang w:val="en-US"/>
          </w:rPr>
          <w:t>www</w:t>
        </w:r>
        <w:r w:rsidRPr="00347379">
          <w:rPr>
            <w:rStyle w:val="a3"/>
            <w:rFonts w:ascii="Electrolux Sans Regular" w:hAnsi="Electrolux Sans Regular"/>
            <w:sz w:val="22"/>
            <w:szCs w:val="22"/>
          </w:rPr>
          <w:t>.</w:t>
        </w:r>
        <w:proofErr w:type="spellStart"/>
        <w:r w:rsidRPr="00347379">
          <w:rPr>
            <w:rStyle w:val="a3"/>
            <w:rFonts w:ascii="Electrolux Sans Regular" w:hAnsi="Electrolux Sans Regular"/>
            <w:sz w:val="22"/>
            <w:szCs w:val="22"/>
            <w:lang w:val="en-US"/>
          </w:rPr>
          <w:t>zugel</w:t>
        </w:r>
        <w:proofErr w:type="spellEnd"/>
        <w:r w:rsidRPr="00347379">
          <w:rPr>
            <w:rStyle w:val="a3"/>
            <w:rFonts w:ascii="Electrolux Sans Regular" w:hAnsi="Electrolux Sans Regular"/>
            <w:sz w:val="22"/>
            <w:szCs w:val="22"/>
          </w:rPr>
          <w:t>.</w:t>
        </w:r>
        <w:proofErr w:type="spellStart"/>
        <w:r w:rsidRPr="00347379">
          <w:rPr>
            <w:rStyle w:val="a3"/>
            <w:rFonts w:ascii="Electrolux Sans Regular" w:hAnsi="Electrolux Sans Regular"/>
            <w:sz w:val="22"/>
            <w:szCs w:val="22"/>
            <w:lang w:val="en-US"/>
          </w:rPr>
          <w:t>ru</w:t>
        </w:r>
        <w:proofErr w:type="spellEnd"/>
      </w:hyperlink>
      <w:r w:rsidR="00516327">
        <w:rPr>
          <w:rFonts w:ascii="Electrolux Sans Regular" w:hAnsi="Electrolux Sans Regular"/>
          <w:sz w:val="22"/>
          <w:szCs w:val="22"/>
        </w:rPr>
        <w:t>;</w:t>
      </w:r>
    </w:p>
    <w:p w14:paraId="29059523" w14:textId="77777777" w:rsidR="00FB5F5F" w:rsidRDefault="00FB5F5F" w:rsidP="00516327">
      <w:pPr>
        <w:rPr>
          <w:rFonts w:ascii="Electrolux Sans Regular" w:hAnsi="Electrolux Sans Regular"/>
          <w:sz w:val="22"/>
          <w:szCs w:val="22"/>
        </w:rPr>
      </w:pPr>
    </w:p>
    <w:p w14:paraId="4C27DD60" w14:textId="1D58349E" w:rsidR="00516327" w:rsidRDefault="00FB5F5F" w:rsidP="00516327">
      <w:pPr>
        <w:rPr>
          <w:rFonts w:ascii="Electrolux Sans Regular" w:hAnsi="Electrolux Sans Regular"/>
          <w:b/>
          <w:sz w:val="22"/>
          <w:szCs w:val="22"/>
        </w:rPr>
      </w:pPr>
      <w:r w:rsidRPr="009630F6">
        <w:rPr>
          <w:rFonts w:ascii="Electrolux Sans Regular" w:hAnsi="Electrolux Sans Regular"/>
          <w:b/>
          <w:sz w:val="22"/>
          <w:szCs w:val="22"/>
        </w:rPr>
        <w:t>Адрес и контакты авторизованн</w:t>
      </w:r>
      <w:r w:rsidR="00924E7A">
        <w:rPr>
          <w:rFonts w:ascii="Electrolux Sans Regular" w:hAnsi="Electrolux Sans Regular"/>
          <w:b/>
          <w:sz w:val="22"/>
          <w:szCs w:val="22"/>
        </w:rPr>
        <w:t>ых</w:t>
      </w:r>
      <w:r w:rsidRPr="009630F6">
        <w:rPr>
          <w:rFonts w:ascii="Electrolux Sans Regular" w:hAnsi="Electrolux Sans Regular"/>
          <w:b/>
          <w:sz w:val="22"/>
          <w:szCs w:val="22"/>
        </w:rPr>
        <w:t xml:space="preserve"> сервисн</w:t>
      </w:r>
      <w:r w:rsidR="00924E7A">
        <w:rPr>
          <w:rFonts w:ascii="Electrolux Sans Regular" w:hAnsi="Electrolux Sans Regular"/>
          <w:b/>
          <w:sz w:val="22"/>
          <w:szCs w:val="22"/>
        </w:rPr>
        <w:t>ых</w:t>
      </w:r>
      <w:r w:rsidRPr="009630F6">
        <w:rPr>
          <w:rFonts w:ascii="Electrolux Sans Regular" w:hAnsi="Electrolux Sans Regular"/>
          <w:b/>
          <w:sz w:val="22"/>
          <w:szCs w:val="22"/>
        </w:rPr>
        <w:t xml:space="preserve"> центр</w:t>
      </w:r>
      <w:r w:rsidR="00924E7A">
        <w:rPr>
          <w:rFonts w:ascii="Electrolux Sans Regular" w:hAnsi="Electrolux Sans Regular"/>
          <w:b/>
          <w:sz w:val="22"/>
          <w:szCs w:val="22"/>
        </w:rPr>
        <w:t>ов</w:t>
      </w:r>
      <w:r w:rsidRPr="009630F6">
        <w:rPr>
          <w:rFonts w:ascii="Electrolux Sans Regular" w:hAnsi="Electrolux Sans Regular"/>
          <w:b/>
          <w:sz w:val="22"/>
          <w:szCs w:val="22"/>
        </w:rPr>
        <w:t>:</w:t>
      </w:r>
    </w:p>
    <w:p w14:paraId="2A1FA330" w14:textId="0DDA381A" w:rsidR="00924E7A" w:rsidRDefault="00924E7A" w:rsidP="00924E7A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ООО «</w:t>
      </w:r>
      <w:r w:rsidRPr="00924E7A">
        <w:rPr>
          <w:rFonts w:ascii="Electrolux Sans Regular" w:hAnsi="Electrolux Sans Regular"/>
          <w:sz w:val="22"/>
          <w:szCs w:val="22"/>
        </w:rPr>
        <w:t>ПРО100сервис</w:t>
      </w:r>
      <w:r>
        <w:rPr>
          <w:rFonts w:ascii="Electrolux Sans Regular" w:hAnsi="Electrolux Sans Regular"/>
          <w:sz w:val="22"/>
          <w:szCs w:val="22"/>
        </w:rPr>
        <w:t>»</w:t>
      </w:r>
    </w:p>
    <w:p w14:paraId="1AC4352B" w14:textId="2FB5B8E0" w:rsidR="00924E7A" w:rsidRDefault="00924E7A" w:rsidP="00924E7A">
      <w:pPr>
        <w:rPr>
          <w:rFonts w:ascii="Electrolux Sans Regular" w:hAnsi="Electrolux Sans Regular"/>
          <w:sz w:val="22"/>
          <w:szCs w:val="22"/>
        </w:rPr>
      </w:pPr>
      <w:r w:rsidRPr="00924E7A">
        <w:rPr>
          <w:rFonts w:ascii="Electrolux Sans Regular" w:hAnsi="Electrolux Sans Regular"/>
          <w:sz w:val="22"/>
          <w:szCs w:val="22"/>
        </w:rPr>
        <w:t>220073</w:t>
      </w:r>
      <w:r>
        <w:rPr>
          <w:rFonts w:ascii="Electrolux Sans Regular" w:hAnsi="Electrolux Sans Regular"/>
          <w:sz w:val="22"/>
          <w:szCs w:val="22"/>
        </w:rPr>
        <w:t xml:space="preserve">, Беларусь, город Минск, </w:t>
      </w:r>
      <w:r w:rsidRPr="00924E7A">
        <w:rPr>
          <w:rFonts w:ascii="Electrolux Sans Regular" w:hAnsi="Electrolux Sans Regular"/>
          <w:sz w:val="22"/>
          <w:szCs w:val="22"/>
        </w:rPr>
        <w:t xml:space="preserve">ул. </w:t>
      </w:r>
      <w:proofErr w:type="spellStart"/>
      <w:r w:rsidRPr="00924E7A">
        <w:rPr>
          <w:rFonts w:ascii="Electrolux Sans Regular" w:hAnsi="Electrolux Sans Regular"/>
          <w:sz w:val="22"/>
          <w:szCs w:val="22"/>
        </w:rPr>
        <w:t>Кальварийская</w:t>
      </w:r>
      <w:proofErr w:type="spellEnd"/>
      <w:r w:rsidRPr="00924E7A">
        <w:rPr>
          <w:rFonts w:ascii="Electrolux Sans Regular" w:hAnsi="Electrolux Sans Regular"/>
          <w:sz w:val="22"/>
          <w:szCs w:val="22"/>
        </w:rPr>
        <w:t>, 25, блок 103</w:t>
      </w:r>
      <w:r>
        <w:rPr>
          <w:rFonts w:ascii="Electrolux Sans Regular" w:hAnsi="Electrolux Sans Regular"/>
          <w:sz w:val="22"/>
          <w:szCs w:val="22"/>
        </w:rPr>
        <w:t xml:space="preserve">, </w:t>
      </w:r>
      <w:r w:rsidRPr="00924E7A">
        <w:rPr>
          <w:rFonts w:ascii="Electrolux Sans Regular" w:hAnsi="Electrolux Sans Regular"/>
          <w:sz w:val="22"/>
          <w:szCs w:val="22"/>
        </w:rPr>
        <w:t>(1 этаж, направо)</w:t>
      </w:r>
    </w:p>
    <w:p w14:paraId="74386618" w14:textId="202D0DA0" w:rsidR="00924E7A" w:rsidRDefault="00924E7A" w:rsidP="00924E7A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Телефон: </w:t>
      </w:r>
      <w:r w:rsidRPr="00FB5F5F">
        <w:rPr>
          <w:rFonts w:ascii="Electrolux Sans Regular" w:hAnsi="Electrolux Sans Regular"/>
          <w:sz w:val="22"/>
          <w:szCs w:val="22"/>
        </w:rPr>
        <w:t xml:space="preserve">+375 </w:t>
      </w:r>
      <w:r w:rsidRPr="00924E7A">
        <w:rPr>
          <w:rFonts w:ascii="Electrolux Sans Regular" w:hAnsi="Electrolux Sans Regular"/>
          <w:sz w:val="22"/>
          <w:szCs w:val="22"/>
        </w:rPr>
        <w:t>(29)345-11-88</w:t>
      </w:r>
      <w:r w:rsidRPr="00FB5F5F">
        <w:rPr>
          <w:rFonts w:ascii="Electrolux Sans Regular" w:hAnsi="Electrolux Sans Regular"/>
          <w:sz w:val="22"/>
          <w:szCs w:val="22"/>
        </w:rPr>
        <w:t xml:space="preserve">; +375 (29) </w:t>
      </w:r>
      <w:r>
        <w:rPr>
          <w:rFonts w:ascii="Electrolux Sans Regular" w:hAnsi="Electrolux Sans Regular"/>
          <w:sz w:val="22"/>
          <w:szCs w:val="22"/>
        </w:rPr>
        <w:t>345</w:t>
      </w:r>
      <w:r w:rsidRPr="00FB5F5F">
        <w:rPr>
          <w:rFonts w:ascii="Electrolux Sans Regular" w:hAnsi="Electrolux Sans Regular"/>
          <w:sz w:val="22"/>
          <w:szCs w:val="22"/>
        </w:rPr>
        <w:t>-</w:t>
      </w:r>
      <w:r>
        <w:rPr>
          <w:rFonts w:ascii="Electrolux Sans Regular" w:hAnsi="Electrolux Sans Regular"/>
          <w:sz w:val="22"/>
          <w:szCs w:val="22"/>
        </w:rPr>
        <w:t>13</w:t>
      </w:r>
      <w:r w:rsidRPr="00FB5F5F">
        <w:rPr>
          <w:rFonts w:ascii="Electrolux Sans Regular" w:hAnsi="Electrolux Sans Regular"/>
          <w:sz w:val="22"/>
          <w:szCs w:val="22"/>
        </w:rPr>
        <w:t>-</w:t>
      </w:r>
      <w:r>
        <w:rPr>
          <w:rFonts w:ascii="Electrolux Sans Regular" w:hAnsi="Electrolux Sans Regular"/>
          <w:sz w:val="22"/>
          <w:szCs w:val="22"/>
        </w:rPr>
        <w:t>58</w:t>
      </w:r>
      <w:r w:rsidRPr="00FB5F5F">
        <w:rPr>
          <w:rFonts w:ascii="Electrolux Sans Regular" w:hAnsi="Electrolux Sans Regular"/>
          <w:sz w:val="22"/>
          <w:szCs w:val="22"/>
        </w:rPr>
        <w:t xml:space="preserve"> (VIBER)</w:t>
      </w:r>
    </w:p>
    <w:p w14:paraId="32B19EC1" w14:textId="7B70864B" w:rsidR="00924E7A" w:rsidRDefault="00924E7A" w:rsidP="00924E7A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Режим работы: </w:t>
      </w:r>
      <w:proofErr w:type="spellStart"/>
      <w:r>
        <w:rPr>
          <w:rFonts w:ascii="Electrolux Sans Regular" w:hAnsi="Electrolux Sans Regular"/>
          <w:sz w:val="22"/>
          <w:szCs w:val="22"/>
        </w:rPr>
        <w:t>пн</w:t>
      </w:r>
      <w:r w:rsidRPr="006352C0">
        <w:rPr>
          <w:rFonts w:ascii="Electrolux Sans Regular" w:hAnsi="Electrolux Sans Regular"/>
          <w:sz w:val="22"/>
          <w:szCs w:val="22"/>
        </w:rPr>
        <w:t>-</w:t>
      </w:r>
      <w:r>
        <w:rPr>
          <w:rFonts w:ascii="Electrolux Sans Regular" w:hAnsi="Electrolux Sans Regular"/>
          <w:sz w:val="22"/>
          <w:szCs w:val="22"/>
        </w:rPr>
        <w:t>пт</w:t>
      </w:r>
      <w:proofErr w:type="spellEnd"/>
      <w:r>
        <w:rPr>
          <w:rFonts w:ascii="Electrolux Sans Regular" w:hAnsi="Electrolux Sans Regular"/>
          <w:sz w:val="22"/>
          <w:szCs w:val="22"/>
        </w:rPr>
        <w:t xml:space="preserve"> 9.00-18.00</w:t>
      </w:r>
      <w:r w:rsidRPr="00924E7A">
        <w:rPr>
          <w:rFonts w:ascii="Electrolux Sans Regular" w:hAnsi="Electrolux Sans Regular"/>
          <w:sz w:val="22"/>
          <w:szCs w:val="22"/>
        </w:rPr>
        <w:t xml:space="preserve"> (обед 13:00-14:00), </w:t>
      </w:r>
      <w:proofErr w:type="spellStart"/>
      <w:r>
        <w:rPr>
          <w:rFonts w:ascii="Electrolux Sans Regular" w:hAnsi="Electrolux Sans Regular"/>
          <w:sz w:val="22"/>
          <w:szCs w:val="22"/>
        </w:rPr>
        <w:t>сб</w:t>
      </w:r>
      <w:r w:rsidRPr="00924E7A">
        <w:rPr>
          <w:rFonts w:ascii="Electrolux Sans Regular" w:hAnsi="Electrolux Sans Regular"/>
          <w:sz w:val="22"/>
          <w:szCs w:val="22"/>
        </w:rPr>
        <w:t>-</w:t>
      </w:r>
      <w:r>
        <w:rPr>
          <w:rFonts w:ascii="Electrolux Sans Regular" w:hAnsi="Electrolux Sans Regular"/>
          <w:sz w:val="22"/>
          <w:szCs w:val="22"/>
        </w:rPr>
        <w:t>вс</w:t>
      </w:r>
      <w:proofErr w:type="spellEnd"/>
      <w:r w:rsidRPr="00924E7A">
        <w:rPr>
          <w:rFonts w:ascii="Electrolux Sans Regular" w:hAnsi="Electrolux Sans Regular"/>
          <w:sz w:val="22"/>
          <w:szCs w:val="22"/>
        </w:rPr>
        <w:t>: выходной</w:t>
      </w:r>
    </w:p>
    <w:p w14:paraId="26DCDCEA" w14:textId="5ECE784C" w:rsidR="00924E7A" w:rsidRPr="0071576F" w:rsidRDefault="00924E7A" w:rsidP="00924E7A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  <w:lang w:val="en-US"/>
        </w:rPr>
        <w:t>E</w:t>
      </w:r>
      <w:r w:rsidRPr="0071576F">
        <w:rPr>
          <w:rFonts w:ascii="Electrolux Sans Regular" w:hAnsi="Electrolux Sans Regular"/>
          <w:sz w:val="22"/>
          <w:szCs w:val="22"/>
        </w:rPr>
        <w:t>-</w:t>
      </w:r>
      <w:r>
        <w:rPr>
          <w:rFonts w:ascii="Electrolux Sans Regular" w:hAnsi="Electrolux Sans Regular"/>
          <w:sz w:val="22"/>
          <w:szCs w:val="22"/>
          <w:lang w:val="en-US"/>
        </w:rPr>
        <w:t>mail</w:t>
      </w:r>
      <w:r w:rsidRPr="0071576F">
        <w:rPr>
          <w:rFonts w:ascii="Electrolux Sans Regular" w:hAnsi="Electrolux Sans Regular"/>
          <w:sz w:val="22"/>
          <w:szCs w:val="22"/>
        </w:rPr>
        <w:t xml:space="preserve">: </w:t>
      </w:r>
      <w:proofErr w:type="spellStart"/>
      <w:r w:rsidRPr="00924E7A">
        <w:rPr>
          <w:rFonts w:ascii="Electrolux Sans Regular" w:hAnsi="Electrolux Sans Regular"/>
          <w:sz w:val="22"/>
          <w:szCs w:val="22"/>
          <w:lang w:val="en-US"/>
        </w:rPr>
        <w:t>zakaz</w:t>
      </w:r>
      <w:proofErr w:type="spellEnd"/>
      <w:r w:rsidRPr="0071576F">
        <w:rPr>
          <w:rFonts w:ascii="Electrolux Sans Regular" w:hAnsi="Electrolux Sans Regular"/>
          <w:sz w:val="22"/>
          <w:szCs w:val="22"/>
        </w:rPr>
        <w:t>@</w:t>
      </w:r>
      <w:proofErr w:type="spellStart"/>
      <w:r w:rsidRPr="00924E7A">
        <w:rPr>
          <w:rFonts w:ascii="Electrolux Sans Regular" w:hAnsi="Electrolux Sans Regular"/>
          <w:sz w:val="22"/>
          <w:szCs w:val="22"/>
          <w:lang w:val="en-US"/>
        </w:rPr>
        <w:t>laider</w:t>
      </w:r>
      <w:proofErr w:type="spellEnd"/>
      <w:r w:rsidRPr="0071576F">
        <w:rPr>
          <w:rFonts w:ascii="Electrolux Sans Regular" w:hAnsi="Electrolux Sans Regular"/>
          <w:sz w:val="22"/>
          <w:szCs w:val="22"/>
        </w:rPr>
        <w:t>.</w:t>
      </w:r>
      <w:r w:rsidRPr="00924E7A">
        <w:rPr>
          <w:rFonts w:ascii="Electrolux Sans Regular" w:hAnsi="Electrolux Sans Regular"/>
          <w:sz w:val="22"/>
          <w:szCs w:val="22"/>
          <w:lang w:val="en-US"/>
        </w:rPr>
        <w:t>by</w:t>
      </w:r>
    </w:p>
    <w:p w14:paraId="63242BA7" w14:textId="5CA3F3BE" w:rsidR="00924E7A" w:rsidRPr="00FB5F5F" w:rsidRDefault="00924E7A" w:rsidP="00924E7A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Адрес в Интернет: </w:t>
      </w:r>
      <w:r>
        <w:rPr>
          <w:rFonts w:ascii="Electrolux Sans Regular" w:hAnsi="Electrolux Sans Regular"/>
          <w:sz w:val="22"/>
          <w:szCs w:val="22"/>
          <w:lang w:val="en-US"/>
        </w:rPr>
        <w:t>www</w:t>
      </w:r>
      <w:r w:rsidRPr="00924E7A">
        <w:rPr>
          <w:rFonts w:ascii="Electrolux Sans Regular" w:hAnsi="Electrolux Sans Regular"/>
          <w:sz w:val="22"/>
          <w:szCs w:val="22"/>
        </w:rPr>
        <w:t>.pro100service.by</w:t>
      </w:r>
    </w:p>
    <w:p w14:paraId="5BE765EB" w14:textId="573DBE03" w:rsidR="00924E7A" w:rsidRDefault="00924E7A" w:rsidP="00516327">
      <w:pPr>
        <w:rPr>
          <w:rFonts w:ascii="Electrolux Sans Regular" w:hAnsi="Electrolux Sans Regular"/>
          <w:b/>
          <w:sz w:val="22"/>
          <w:szCs w:val="22"/>
        </w:rPr>
      </w:pPr>
    </w:p>
    <w:p w14:paraId="76AF6A87" w14:textId="4296BD65" w:rsidR="00924E7A" w:rsidRDefault="00924E7A" w:rsidP="00516327">
      <w:pPr>
        <w:rPr>
          <w:rFonts w:ascii="Electrolux Sans Regular" w:hAnsi="Electrolux Sans Regular"/>
          <w:b/>
          <w:sz w:val="22"/>
          <w:szCs w:val="22"/>
        </w:rPr>
      </w:pPr>
    </w:p>
    <w:p w14:paraId="2BECAB60" w14:textId="77777777" w:rsidR="00924E7A" w:rsidRPr="009630F6" w:rsidRDefault="00924E7A" w:rsidP="00516327">
      <w:pPr>
        <w:rPr>
          <w:rFonts w:ascii="Electrolux Sans Regular" w:hAnsi="Electrolux Sans Regular"/>
          <w:b/>
          <w:sz w:val="22"/>
          <w:szCs w:val="22"/>
        </w:rPr>
      </w:pPr>
    </w:p>
    <w:p w14:paraId="69779727" w14:textId="1BE4391A" w:rsidR="00FB5F5F" w:rsidRDefault="00FB5F5F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ЗАО «</w:t>
      </w:r>
      <w:proofErr w:type="spellStart"/>
      <w:r>
        <w:rPr>
          <w:rFonts w:ascii="Electrolux Sans Regular" w:hAnsi="Electrolux Sans Regular"/>
          <w:sz w:val="22"/>
          <w:szCs w:val="22"/>
        </w:rPr>
        <w:t>Быттехносервис</w:t>
      </w:r>
      <w:proofErr w:type="spellEnd"/>
      <w:r>
        <w:rPr>
          <w:rFonts w:ascii="Electrolux Sans Regular" w:hAnsi="Electrolux Sans Regular"/>
          <w:sz w:val="22"/>
          <w:szCs w:val="22"/>
        </w:rPr>
        <w:t>»</w:t>
      </w:r>
    </w:p>
    <w:p w14:paraId="31339161" w14:textId="69F9301E" w:rsidR="00FB5F5F" w:rsidRDefault="006352C0" w:rsidP="00516327">
      <w:pPr>
        <w:rPr>
          <w:rFonts w:ascii="Electrolux Sans Regular" w:hAnsi="Electrolux Sans Regular"/>
          <w:sz w:val="22"/>
          <w:szCs w:val="22"/>
        </w:rPr>
      </w:pPr>
      <w:r w:rsidRPr="00F607C3">
        <w:rPr>
          <w:rFonts w:ascii="Electrolux Sans Regular" w:hAnsi="Electrolux Sans Regular"/>
          <w:sz w:val="22"/>
          <w:szCs w:val="22"/>
        </w:rPr>
        <w:t>22000</w:t>
      </w:r>
      <w:r>
        <w:rPr>
          <w:rFonts w:ascii="Electrolux Sans Regular" w:hAnsi="Electrolux Sans Regular"/>
          <w:sz w:val="22"/>
          <w:szCs w:val="22"/>
        </w:rPr>
        <w:t xml:space="preserve">, </w:t>
      </w:r>
      <w:r w:rsidR="00FB5F5F">
        <w:rPr>
          <w:rFonts w:ascii="Electrolux Sans Regular" w:hAnsi="Electrolux Sans Regular"/>
          <w:sz w:val="22"/>
          <w:szCs w:val="22"/>
        </w:rPr>
        <w:t>Беларусь, город Минск, ул. Маяковского, дом 14.</w:t>
      </w:r>
    </w:p>
    <w:p w14:paraId="17D45E78" w14:textId="203AE114" w:rsidR="00FB5F5F" w:rsidRDefault="00FB5F5F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Телефон: </w:t>
      </w:r>
      <w:r w:rsidRPr="00FB5F5F">
        <w:rPr>
          <w:rFonts w:ascii="Electrolux Sans Regular" w:hAnsi="Electrolux Sans Regular"/>
          <w:sz w:val="22"/>
          <w:szCs w:val="22"/>
        </w:rPr>
        <w:t>+375 (29) 159-78-75; +375 (29) 725-80-02 (VIBER)</w:t>
      </w:r>
    </w:p>
    <w:p w14:paraId="0DD97FA1" w14:textId="75ED1F8D" w:rsidR="00FB5F5F" w:rsidRDefault="00FB5F5F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Режим работы: </w:t>
      </w:r>
      <w:proofErr w:type="spellStart"/>
      <w:r>
        <w:rPr>
          <w:rFonts w:ascii="Electrolux Sans Regular" w:hAnsi="Electrolux Sans Regular"/>
          <w:sz w:val="22"/>
          <w:szCs w:val="22"/>
        </w:rPr>
        <w:t>пн</w:t>
      </w:r>
      <w:r w:rsidR="009630F6" w:rsidRPr="006352C0">
        <w:rPr>
          <w:rFonts w:ascii="Electrolux Sans Regular" w:hAnsi="Electrolux Sans Regular"/>
          <w:sz w:val="22"/>
          <w:szCs w:val="22"/>
        </w:rPr>
        <w:t>-</w:t>
      </w:r>
      <w:r>
        <w:rPr>
          <w:rFonts w:ascii="Electrolux Sans Regular" w:hAnsi="Electrolux Sans Regular"/>
          <w:sz w:val="22"/>
          <w:szCs w:val="22"/>
        </w:rPr>
        <w:t>пт</w:t>
      </w:r>
      <w:proofErr w:type="spellEnd"/>
      <w:r>
        <w:rPr>
          <w:rFonts w:ascii="Electrolux Sans Regular" w:hAnsi="Electrolux Sans Regular"/>
          <w:sz w:val="22"/>
          <w:szCs w:val="22"/>
        </w:rPr>
        <w:t xml:space="preserve"> 9.00-17.00</w:t>
      </w:r>
      <w:r w:rsidR="0071576F">
        <w:rPr>
          <w:rFonts w:ascii="Electrolux Sans Regular" w:hAnsi="Electrolux Sans Regular"/>
          <w:sz w:val="22"/>
          <w:szCs w:val="22"/>
        </w:rPr>
        <w:t xml:space="preserve">, </w:t>
      </w:r>
      <w:proofErr w:type="spellStart"/>
      <w:r w:rsidR="0071576F">
        <w:rPr>
          <w:rFonts w:ascii="Electrolux Sans Regular" w:hAnsi="Electrolux Sans Regular"/>
          <w:sz w:val="22"/>
          <w:szCs w:val="22"/>
        </w:rPr>
        <w:t>сб</w:t>
      </w:r>
      <w:r w:rsidR="0071576F" w:rsidRPr="00924E7A">
        <w:rPr>
          <w:rFonts w:ascii="Electrolux Sans Regular" w:hAnsi="Electrolux Sans Regular"/>
          <w:sz w:val="22"/>
          <w:szCs w:val="22"/>
        </w:rPr>
        <w:t>-</w:t>
      </w:r>
      <w:r w:rsidR="0071576F">
        <w:rPr>
          <w:rFonts w:ascii="Electrolux Sans Regular" w:hAnsi="Electrolux Sans Regular"/>
          <w:sz w:val="22"/>
          <w:szCs w:val="22"/>
        </w:rPr>
        <w:t>вс</w:t>
      </w:r>
      <w:proofErr w:type="spellEnd"/>
      <w:r w:rsidR="0071576F" w:rsidRPr="00924E7A">
        <w:rPr>
          <w:rFonts w:ascii="Electrolux Sans Regular" w:hAnsi="Electrolux Sans Regular"/>
          <w:sz w:val="22"/>
          <w:szCs w:val="22"/>
        </w:rPr>
        <w:t>: выходной</w:t>
      </w:r>
    </w:p>
    <w:p w14:paraId="29C84571" w14:textId="2D9F671F" w:rsidR="00FB5F5F" w:rsidRPr="00FB5F5F" w:rsidRDefault="00FB5F5F" w:rsidP="00516327">
      <w:p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Адрес в Интернет: </w:t>
      </w:r>
      <w:hyperlink r:id="rId7" w:history="1">
        <w:r w:rsidRPr="00347379">
          <w:rPr>
            <w:rStyle w:val="a3"/>
            <w:rFonts w:ascii="Electrolux Sans Regular" w:hAnsi="Electrolux Sans Regular"/>
            <w:sz w:val="22"/>
            <w:szCs w:val="22"/>
            <w:lang w:val="en-US"/>
          </w:rPr>
          <w:t>www</w:t>
        </w:r>
        <w:r w:rsidRPr="00347379">
          <w:rPr>
            <w:rStyle w:val="a3"/>
            <w:rFonts w:ascii="Electrolux Sans Regular" w:hAnsi="Electrolux Sans Regular"/>
            <w:sz w:val="22"/>
            <w:szCs w:val="22"/>
          </w:rPr>
          <w:t>.</w:t>
        </w:r>
        <w:proofErr w:type="spellStart"/>
        <w:r w:rsidRPr="00347379">
          <w:rPr>
            <w:rStyle w:val="a3"/>
            <w:rFonts w:ascii="Electrolux Sans Regular" w:hAnsi="Electrolux Sans Regular"/>
            <w:sz w:val="22"/>
            <w:szCs w:val="22"/>
            <w:lang w:val="en-US"/>
          </w:rPr>
          <w:t>asc</w:t>
        </w:r>
        <w:proofErr w:type="spellEnd"/>
        <w:r w:rsidRPr="00347379">
          <w:rPr>
            <w:rStyle w:val="a3"/>
            <w:rFonts w:ascii="Electrolux Sans Regular" w:hAnsi="Electrolux Sans Regular"/>
            <w:sz w:val="22"/>
            <w:szCs w:val="22"/>
          </w:rPr>
          <w:t>.</w:t>
        </w:r>
        <w:r w:rsidRPr="00347379">
          <w:rPr>
            <w:rStyle w:val="a3"/>
            <w:rFonts w:ascii="Electrolux Sans Regular" w:hAnsi="Electrolux Sans Regular"/>
            <w:sz w:val="22"/>
            <w:szCs w:val="22"/>
            <w:lang w:val="en-US"/>
          </w:rPr>
          <w:t>by</w:t>
        </w:r>
      </w:hyperlink>
    </w:p>
    <w:p w14:paraId="31570ADC" w14:textId="5743D2CC" w:rsidR="00FB5F5F" w:rsidRDefault="00FB5F5F" w:rsidP="00516327">
      <w:pPr>
        <w:rPr>
          <w:rFonts w:ascii="Electrolux Sans Regular" w:hAnsi="Electrolux Sans Regular"/>
          <w:sz w:val="22"/>
          <w:szCs w:val="22"/>
        </w:rPr>
      </w:pPr>
    </w:p>
    <w:p w14:paraId="5FFAC156" w14:textId="77777777" w:rsidR="00FB5F5F" w:rsidRPr="00FB5F5F" w:rsidRDefault="00FB5F5F" w:rsidP="00516327">
      <w:pPr>
        <w:rPr>
          <w:rFonts w:ascii="Electrolux Sans Regular" w:hAnsi="Electrolux Sans Regular"/>
          <w:sz w:val="22"/>
          <w:szCs w:val="22"/>
        </w:rPr>
      </w:pPr>
    </w:p>
    <w:p w14:paraId="1A0EBECE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42BA97CA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Изготовитель оставляет за собой право вносить изменения в конструкцию, комплектацию или технологию изготовления, таковые изменения не влекут обязательств по изменению или улучшению ранее выпущенных изделий. Указанные изменения могут быть произведены без предварительного уведомления.</w:t>
      </w:r>
    </w:p>
    <w:p w14:paraId="0B5DE7A5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2C8C4E74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При обнаружении в течение гарантийного срока в данном изделии недостатков, кроме возникших после передачи товара потребителю вследствие нарушения последним правил транспортировки, хранения, либо использования, а также действий третьих лиц или обстоятельств непреодолимой </w:t>
      </w:r>
      <w:r>
        <w:rPr>
          <w:rFonts w:ascii="Electrolux Sans Regular" w:hAnsi="Electrolux Sans Regular"/>
          <w:sz w:val="22"/>
          <w:szCs w:val="22"/>
        </w:rPr>
        <w:lastRenderedPageBreak/>
        <w:t>силы, мы обязуемся удовлетворить требования потребителя в соответствии с законом на следующих условиях:</w:t>
      </w:r>
    </w:p>
    <w:p w14:paraId="1DAA83BF" w14:textId="423661B0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Гарантийный срок </w:t>
      </w:r>
      <w:r w:rsidR="009630F6">
        <w:rPr>
          <w:rFonts w:ascii="Electrolux Sans Regular" w:hAnsi="Electrolux Sans Regular"/>
          <w:sz w:val="22"/>
          <w:szCs w:val="22"/>
        </w:rPr>
        <w:t xml:space="preserve">исчисляется </w:t>
      </w:r>
      <w:r>
        <w:rPr>
          <w:rFonts w:ascii="Electrolux Sans Regular" w:hAnsi="Electrolux Sans Regular"/>
          <w:sz w:val="22"/>
          <w:szCs w:val="22"/>
        </w:rPr>
        <w:t>с момента продажи изделия магазином</w:t>
      </w:r>
      <w:r w:rsidR="009630F6">
        <w:rPr>
          <w:rFonts w:ascii="Electrolux Sans Regular" w:hAnsi="Electrolux Sans Regular"/>
          <w:sz w:val="22"/>
          <w:szCs w:val="22"/>
        </w:rPr>
        <w:t xml:space="preserve"> и составляет:</w:t>
      </w:r>
    </w:p>
    <w:p w14:paraId="3B4E7A73" w14:textId="616A95A8" w:rsidR="009630F6" w:rsidRPr="006352C0" w:rsidRDefault="009630F6" w:rsidP="009630F6">
      <w:pPr>
        <w:ind w:left="360"/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- 36 месяцев на</w:t>
      </w:r>
      <w:r w:rsidR="00D624C1" w:rsidRPr="00D624C1">
        <w:rPr>
          <w:rFonts w:ascii="Electrolux Sans Regular" w:hAnsi="Electrolux Sans Regular"/>
          <w:sz w:val="22"/>
          <w:szCs w:val="22"/>
        </w:rPr>
        <w:t xml:space="preserve"> </w:t>
      </w:r>
      <w:r w:rsidR="0020308C">
        <w:rPr>
          <w:rFonts w:ascii="Electrolux Sans Regular" w:hAnsi="Electrolux Sans Regular"/>
          <w:sz w:val="22"/>
          <w:szCs w:val="22"/>
        </w:rPr>
        <w:t xml:space="preserve">бытовые компрессорные </w:t>
      </w:r>
      <w:r>
        <w:rPr>
          <w:rFonts w:ascii="Electrolux Sans Regular" w:hAnsi="Electrolux Sans Regular"/>
          <w:sz w:val="22"/>
          <w:szCs w:val="22"/>
        </w:rPr>
        <w:t>холодильники</w:t>
      </w:r>
      <w:r w:rsidR="004475CB" w:rsidRPr="0020308C">
        <w:rPr>
          <w:rFonts w:ascii="Electrolux Sans Regular" w:hAnsi="Electrolux Sans Regular"/>
          <w:sz w:val="22"/>
          <w:szCs w:val="22"/>
        </w:rPr>
        <w:t xml:space="preserve"> </w:t>
      </w:r>
      <w:r w:rsidR="004475CB">
        <w:rPr>
          <w:rFonts w:ascii="Electrolux Sans Regular" w:hAnsi="Electrolux Sans Regular"/>
          <w:sz w:val="22"/>
          <w:szCs w:val="22"/>
        </w:rPr>
        <w:t xml:space="preserve">и </w:t>
      </w:r>
      <w:r>
        <w:rPr>
          <w:rFonts w:ascii="Electrolux Sans Regular" w:hAnsi="Electrolux Sans Regular"/>
          <w:sz w:val="22"/>
          <w:szCs w:val="22"/>
        </w:rPr>
        <w:t>морозильники</w:t>
      </w:r>
      <w:r w:rsidRPr="006352C0">
        <w:rPr>
          <w:rFonts w:ascii="Electrolux Sans Regular" w:hAnsi="Electrolux Sans Regular"/>
          <w:sz w:val="22"/>
          <w:szCs w:val="22"/>
        </w:rPr>
        <w:t>;</w:t>
      </w:r>
    </w:p>
    <w:p w14:paraId="0D3151E1" w14:textId="7A083339" w:rsidR="009630F6" w:rsidRPr="00354EC0" w:rsidRDefault="009630F6" w:rsidP="009630F6">
      <w:pPr>
        <w:ind w:left="360"/>
        <w:jc w:val="both"/>
        <w:rPr>
          <w:rFonts w:ascii="Electrolux Sans Regular" w:hAnsi="Electrolux Sans Regular"/>
          <w:sz w:val="22"/>
          <w:szCs w:val="22"/>
        </w:rPr>
      </w:pPr>
      <w:r w:rsidRPr="009630F6">
        <w:rPr>
          <w:rFonts w:ascii="Electrolux Sans Regular" w:hAnsi="Electrolux Sans Regular"/>
          <w:sz w:val="22"/>
          <w:szCs w:val="22"/>
        </w:rPr>
        <w:t xml:space="preserve">- 24 </w:t>
      </w:r>
      <w:r>
        <w:rPr>
          <w:rFonts w:ascii="Electrolux Sans Regular" w:hAnsi="Electrolux Sans Regular"/>
          <w:sz w:val="22"/>
          <w:szCs w:val="22"/>
        </w:rPr>
        <w:t xml:space="preserve">месяца </w:t>
      </w:r>
      <w:r w:rsidRPr="009630F6">
        <w:rPr>
          <w:rFonts w:ascii="Electrolux Sans Regular" w:hAnsi="Electrolux Sans Regular"/>
          <w:sz w:val="22"/>
          <w:szCs w:val="22"/>
        </w:rPr>
        <w:t>на вытяжки, духовые шкафы, поверхности газовые, электрические, индукционные,</w:t>
      </w:r>
      <w:r>
        <w:rPr>
          <w:rFonts w:ascii="Electrolux Sans Regular" w:hAnsi="Electrolux Sans Regular"/>
          <w:sz w:val="22"/>
          <w:szCs w:val="22"/>
        </w:rPr>
        <w:t xml:space="preserve"> </w:t>
      </w:r>
      <w:r w:rsidRPr="009630F6">
        <w:rPr>
          <w:rFonts w:ascii="Electrolux Sans Regular" w:hAnsi="Electrolux Sans Regular"/>
          <w:sz w:val="22"/>
          <w:szCs w:val="22"/>
        </w:rPr>
        <w:t>стиральные машины</w:t>
      </w:r>
      <w:r w:rsidR="00D624C1">
        <w:rPr>
          <w:rFonts w:ascii="Electrolux Sans Regular" w:hAnsi="Electrolux Sans Regular"/>
          <w:sz w:val="22"/>
          <w:szCs w:val="22"/>
        </w:rPr>
        <w:t xml:space="preserve">, </w:t>
      </w:r>
      <w:r w:rsidR="00354EC0">
        <w:rPr>
          <w:rFonts w:ascii="Electrolux Sans Regular" w:hAnsi="Electrolux Sans Regular"/>
          <w:sz w:val="22"/>
          <w:szCs w:val="22"/>
        </w:rPr>
        <w:t xml:space="preserve">сушильные машины, </w:t>
      </w:r>
      <w:r w:rsidR="00D624C1">
        <w:rPr>
          <w:rFonts w:ascii="Electrolux Sans Regular" w:hAnsi="Electrolux Sans Regular"/>
          <w:sz w:val="22"/>
          <w:szCs w:val="22"/>
        </w:rPr>
        <w:t>стирально-сушильные машины</w:t>
      </w:r>
      <w:r w:rsidR="002123AE">
        <w:rPr>
          <w:rFonts w:ascii="Electrolux Sans Regular" w:hAnsi="Electrolux Sans Regular"/>
          <w:sz w:val="22"/>
          <w:szCs w:val="22"/>
        </w:rPr>
        <w:t>, настольные плиты</w:t>
      </w:r>
      <w:r w:rsidR="00354EC0">
        <w:rPr>
          <w:rFonts w:ascii="Electrolux Sans Regular" w:hAnsi="Electrolux Sans Regular"/>
          <w:sz w:val="22"/>
          <w:szCs w:val="22"/>
        </w:rPr>
        <w:t xml:space="preserve">, микроволновые печи, посудомоечные машины, винные шкафы, </w:t>
      </w:r>
      <w:proofErr w:type="spellStart"/>
      <w:r w:rsidR="00354EC0">
        <w:rPr>
          <w:rFonts w:ascii="Electrolux Sans Regular" w:hAnsi="Electrolux Sans Regular"/>
          <w:sz w:val="22"/>
          <w:szCs w:val="22"/>
        </w:rPr>
        <w:t>л</w:t>
      </w:r>
      <w:r w:rsidR="00427ACA">
        <w:rPr>
          <w:rFonts w:ascii="Electrolux Sans Regular" w:hAnsi="Electrolux Sans Regular"/>
          <w:sz w:val="22"/>
          <w:szCs w:val="22"/>
        </w:rPr>
        <w:t>ё</w:t>
      </w:r>
      <w:r w:rsidR="00354EC0">
        <w:rPr>
          <w:rFonts w:ascii="Electrolux Sans Regular" w:hAnsi="Electrolux Sans Regular"/>
          <w:sz w:val="22"/>
          <w:szCs w:val="22"/>
        </w:rPr>
        <w:t>догенераторы</w:t>
      </w:r>
      <w:proofErr w:type="spellEnd"/>
      <w:r w:rsidR="00354EC0" w:rsidRPr="00354EC0">
        <w:rPr>
          <w:rFonts w:ascii="Electrolux Sans Regular" w:hAnsi="Electrolux Sans Regular"/>
          <w:sz w:val="22"/>
          <w:szCs w:val="22"/>
        </w:rPr>
        <w:t>;</w:t>
      </w:r>
    </w:p>
    <w:p w14:paraId="033A23D2" w14:textId="3C2BC5A1" w:rsidR="009630F6" w:rsidRDefault="009630F6" w:rsidP="009630F6">
      <w:pPr>
        <w:ind w:left="360"/>
        <w:jc w:val="both"/>
        <w:rPr>
          <w:rFonts w:ascii="Electrolux Sans Regular" w:hAnsi="Electrolux Sans Regular"/>
          <w:sz w:val="22"/>
          <w:szCs w:val="22"/>
        </w:rPr>
      </w:pPr>
      <w:r w:rsidRPr="009630F6">
        <w:rPr>
          <w:rFonts w:ascii="Electrolux Sans Regular" w:hAnsi="Electrolux Sans Regular"/>
          <w:sz w:val="22"/>
          <w:szCs w:val="22"/>
        </w:rPr>
        <w:t xml:space="preserve">- 12 </w:t>
      </w:r>
      <w:r>
        <w:rPr>
          <w:rFonts w:ascii="Electrolux Sans Regular" w:hAnsi="Electrolux Sans Regular"/>
          <w:sz w:val="22"/>
          <w:szCs w:val="22"/>
        </w:rPr>
        <w:t xml:space="preserve">месяцев </w:t>
      </w:r>
      <w:r w:rsidRPr="009630F6">
        <w:rPr>
          <w:rFonts w:ascii="Electrolux Sans Regular" w:hAnsi="Electrolux Sans Regular"/>
          <w:sz w:val="22"/>
          <w:szCs w:val="22"/>
        </w:rPr>
        <w:t>на</w:t>
      </w:r>
      <w:r w:rsidR="002123AE">
        <w:rPr>
          <w:rFonts w:ascii="Electrolux Sans Regular" w:hAnsi="Electrolux Sans Regular"/>
          <w:sz w:val="22"/>
          <w:szCs w:val="22"/>
        </w:rPr>
        <w:t xml:space="preserve"> косметические и автомобильные холодильники</w:t>
      </w:r>
      <w:r w:rsidR="00354EC0" w:rsidRPr="00354EC0">
        <w:rPr>
          <w:rFonts w:ascii="Electrolux Sans Regular" w:hAnsi="Electrolux Sans Regular"/>
          <w:sz w:val="22"/>
          <w:szCs w:val="22"/>
        </w:rPr>
        <w:t>.</w:t>
      </w:r>
    </w:p>
    <w:p w14:paraId="764992C8" w14:textId="55C685C8" w:rsidR="003426BC" w:rsidRPr="003426BC" w:rsidRDefault="003426BC" w:rsidP="009630F6">
      <w:pPr>
        <w:ind w:left="360"/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Данные </w:t>
      </w:r>
      <w:r w:rsidR="002968F0">
        <w:rPr>
          <w:rFonts w:ascii="Electrolux Sans Regular" w:hAnsi="Electrolux Sans Regular"/>
          <w:sz w:val="22"/>
          <w:szCs w:val="22"/>
        </w:rPr>
        <w:t xml:space="preserve">сроки гарантии </w:t>
      </w:r>
      <w:r>
        <w:rPr>
          <w:rFonts w:ascii="Electrolux Sans Regular" w:hAnsi="Electrolux Sans Regular"/>
          <w:sz w:val="22"/>
          <w:szCs w:val="22"/>
        </w:rPr>
        <w:t>действуют на товары, приобретенные с 01.01.2025 г.</w:t>
      </w:r>
      <w:r w:rsidR="00045439">
        <w:rPr>
          <w:rFonts w:ascii="Electrolux Sans Regular" w:hAnsi="Electrolux Sans Regular"/>
          <w:sz w:val="22"/>
          <w:szCs w:val="22"/>
        </w:rPr>
        <w:t xml:space="preserve"> На товары, приобретенные до 01.01.2025, действуют сроки гарантии, установленные законодательством Республики Беларусь.</w:t>
      </w:r>
      <w:bookmarkStart w:id="0" w:name="_GoBack"/>
      <w:bookmarkEnd w:id="0"/>
    </w:p>
    <w:p w14:paraId="2396741D" w14:textId="734C64E3" w:rsidR="009630F6" w:rsidRPr="009630F6" w:rsidRDefault="009630F6" w:rsidP="009630F6">
      <w:pPr>
        <w:ind w:left="360"/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Иные товары - </w:t>
      </w:r>
      <w:r w:rsidRPr="009630F6">
        <w:rPr>
          <w:rFonts w:ascii="Electrolux Sans Regular" w:hAnsi="Electrolux Sans Regular"/>
          <w:sz w:val="22"/>
          <w:szCs w:val="22"/>
        </w:rPr>
        <w:t>не меньш</w:t>
      </w:r>
      <w:r>
        <w:rPr>
          <w:rFonts w:ascii="Electrolux Sans Regular" w:hAnsi="Electrolux Sans Regular"/>
          <w:sz w:val="22"/>
          <w:szCs w:val="22"/>
        </w:rPr>
        <w:t>е</w:t>
      </w:r>
      <w:r w:rsidR="00F607C3">
        <w:rPr>
          <w:rFonts w:ascii="Electrolux Sans Regular" w:hAnsi="Electrolux Sans Regular"/>
          <w:sz w:val="22"/>
          <w:szCs w:val="22"/>
        </w:rPr>
        <w:t>й</w:t>
      </w:r>
      <w:r w:rsidRPr="009630F6">
        <w:rPr>
          <w:rFonts w:ascii="Electrolux Sans Regular" w:hAnsi="Electrolux Sans Regular"/>
          <w:sz w:val="22"/>
          <w:szCs w:val="22"/>
        </w:rPr>
        <w:t xml:space="preserve"> продолжительности, чем гарантийный срок, предусмотренный законодательством Республики Беларусь, техническими регламентами Таможенного союза, техническими регламентами Евразийского экономического союза для аналогичных товаров, производимых на территории Республики Беларусь Гарантийный срок исчисляется с момента передачи товара потребителю, если иное не предусмотрено законодательством Республики Беларусь, техническими регламентами Таможенного союза, техническими регламентами Евразийского экономического союза.</w:t>
      </w:r>
    </w:p>
    <w:p w14:paraId="318CF46E" w14:textId="29B88DE6" w:rsidR="00516327" w:rsidRDefault="00516327" w:rsidP="00516327">
      <w:pPr>
        <w:numPr>
          <w:ilvl w:val="0"/>
          <w:numId w:val="2"/>
        </w:numPr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Данная гарантия распространяется только на изделия, использующиеся в личных, семейных или домашних целях, не связанных с предпринимательской деятельностью. </w:t>
      </w:r>
    </w:p>
    <w:p w14:paraId="4FCBA6FA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Гарантийный срок на новые комплектующие и составные части, установленные в изделие, взамен вышедших из строя, при гарантийном ремонте, равен сроку гарантии на изделие и заканчивается одновременно с окончанием гарантийного срока изделия.</w:t>
      </w:r>
    </w:p>
    <w:p w14:paraId="52D1A181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Гарантийный ремонт выполняется бесплатно авторизованным сервисным центром на дому у потребителя или в мастерской по усмотрению сервисного центра и включает стоимость услуг и материалов.</w:t>
      </w:r>
    </w:p>
    <w:p w14:paraId="4F2DC627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Для осуществления технического обслуживания и ремонта изделия, потребителю необходимо обеспечить доступ сотруднику авторизованного сервисного центра к изделию (в том числе встраиваемому).</w:t>
      </w:r>
    </w:p>
    <w:p w14:paraId="66D8449B" w14:textId="48952DDC" w:rsidR="00516327" w:rsidRP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Данная Гарантия действительна только на территории Р</w:t>
      </w:r>
      <w:r w:rsidR="009630F6">
        <w:rPr>
          <w:rFonts w:ascii="Electrolux Sans Regular" w:hAnsi="Electrolux Sans Regular"/>
          <w:sz w:val="22"/>
          <w:szCs w:val="22"/>
        </w:rPr>
        <w:t>еспублики Беларусь</w:t>
      </w:r>
      <w:r>
        <w:rPr>
          <w:rFonts w:ascii="Electrolux Sans Regular" w:hAnsi="Electrolux Sans Regular"/>
          <w:sz w:val="22"/>
          <w:szCs w:val="22"/>
        </w:rPr>
        <w:t>. Гарантия распространяется только на официально поставленные изделия, сертифицированные для указанных стран, а также на комплектующие и составные части данных изделий.</w:t>
      </w:r>
    </w:p>
    <w:p w14:paraId="11CCCDB2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Претензии по качеству основного изделия, его комплектующих и составных частей принимаются при условии, что недостатки обнаружены в течение гарантийных сроков, установленных соответственно на основное изделие, его комплектующие и составные части, либо в иные сроки, предусмотренные локальным законодательством.</w:t>
      </w:r>
    </w:p>
    <w:p w14:paraId="78FBE1E7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Во избежание возможных недоразумений, сохраняйте в течение срока службы изделия документы, прилагаемые при продаже (кассовый и/или товарный чек, инструкцию по эксплуатации, гарантийный талон).</w:t>
      </w:r>
    </w:p>
    <w:p w14:paraId="72165C9E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В случае несвоевременного извещения продавца о нарушении условий договора купли-продажи в отношении качества товара, продавец вправе отказаться полностью или частично от удовлетворения предъявляемых потребителем требований.</w:t>
      </w:r>
    </w:p>
    <w:p w14:paraId="5EEC036C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Ответственность по настоящей гарантии ограничивается, если иное не определено законом, указанными в настоящем документе обязательствами.</w:t>
      </w:r>
    </w:p>
    <w:p w14:paraId="1F4C20FA" w14:textId="77777777" w:rsidR="00516327" w:rsidRDefault="00516327" w:rsidP="00516327">
      <w:pPr>
        <w:numPr>
          <w:ilvl w:val="0"/>
          <w:numId w:val="2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Изготовитель оставляет за собой право по единственно своему усмотрению расширить свои обязательства перед потребителем по сравнению с требованиями закона и указанными в настоящем документе обязательствами.</w:t>
      </w:r>
    </w:p>
    <w:p w14:paraId="4699C906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</w:p>
    <w:p w14:paraId="14C1B97C" w14:textId="77777777" w:rsidR="00516327" w:rsidRDefault="00516327" w:rsidP="00516327">
      <w:pPr>
        <w:rPr>
          <w:rFonts w:ascii="Electrolux Sans Regular" w:hAnsi="Electrolux Sans Regular"/>
          <w:b/>
          <w:sz w:val="22"/>
          <w:szCs w:val="22"/>
        </w:rPr>
      </w:pPr>
      <w:r>
        <w:rPr>
          <w:rFonts w:ascii="Electrolux Sans Regular" w:hAnsi="Electrolux Sans Regular"/>
          <w:b/>
          <w:sz w:val="22"/>
          <w:szCs w:val="22"/>
        </w:rPr>
        <w:t>Гарантия не распространяется и не устанавливается:</w:t>
      </w:r>
    </w:p>
    <w:p w14:paraId="66F57667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недостатки, которые вызваны несоблюдением прилагаемой к изделию Инструкции по эксплуатации, неправильной установкой (в том числе подключением к электрической сети с несоответствующим напряжением питания), небрежным обращением или плохим уходом, неправильным использованием (включая перегрузку).</w:t>
      </w:r>
    </w:p>
    <w:p w14:paraId="71CC3BA3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lastRenderedPageBreak/>
        <w:t>На повреждения, обусловленные ржавчиной, коррозией или воздействием воды, в том числе явившиеся следствием установки и/или использования изделия в непредназначенных для этого местах.</w:t>
      </w:r>
    </w:p>
    <w:p w14:paraId="4318BD79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На изделия, которые подвергались разборке и/или конструктивным изменениям неуполномоченными лицами, или если удалены, не разборчивы или изменены </w:t>
      </w:r>
      <w:proofErr w:type="gramStart"/>
      <w:r>
        <w:rPr>
          <w:rFonts w:ascii="Electrolux Sans Regular" w:hAnsi="Electrolux Sans Regular"/>
          <w:sz w:val="22"/>
          <w:szCs w:val="22"/>
        </w:rPr>
        <w:t>продуктовый</w:t>
      </w:r>
      <w:proofErr w:type="gramEnd"/>
      <w:r>
        <w:rPr>
          <w:rFonts w:ascii="Electrolux Sans Regular" w:hAnsi="Electrolux Sans Regular"/>
          <w:sz w:val="22"/>
          <w:szCs w:val="22"/>
        </w:rPr>
        <w:t xml:space="preserve"> или серийный номера изделия.</w:t>
      </w:r>
    </w:p>
    <w:p w14:paraId="27299C1B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На недостатки изделий, возникшие вследствие эксплуатации с не устранёнными иными недостатками, либо возникшие вследствие технического обслуживания или ремонта </w:t>
      </w:r>
      <w:proofErr w:type="gramStart"/>
      <w:r>
        <w:rPr>
          <w:rFonts w:ascii="Electrolux Sans Regular" w:hAnsi="Electrolux Sans Regular"/>
          <w:sz w:val="22"/>
          <w:szCs w:val="22"/>
        </w:rPr>
        <w:t>лицами</w:t>
      </w:r>
      <w:proofErr w:type="gramEnd"/>
      <w:r>
        <w:rPr>
          <w:rFonts w:ascii="Electrolux Sans Regular" w:hAnsi="Electrolux Sans Regular"/>
          <w:sz w:val="22"/>
          <w:szCs w:val="22"/>
        </w:rPr>
        <w:t xml:space="preserve"> или организациями, не являющимися авторизованными сервисными центрами.</w:t>
      </w:r>
    </w:p>
    <w:p w14:paraId="025686C9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недостатки, которые вызваны не зависящими от производителя причинами, такими как нестабильность параметров электросети, установленных ГОСТ 13109-97 и локальными государственными стандартами, явления природы и стихийные бедствия, пожар, домашние и дикие животные, в частности насекомые (особенно, муравьи и тараканы), попадание внутрь изделия посторонних предметов (жидкостей), и другими подобными причинами.</w:t>
      </w:r>
    </w:p>
    <w:p w14:paraId="4C7D91BA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внешние и внутренние загрязнения, царапины, трещины, вмятины, потёртости и прочие механические повреждения (включая повреждения стеклокерамики и стеклянных деталей), возникшие в процессе эксплуатации или транспортировки.</w:t>
      </w:r>
    </w:p>
    <w:p w14:paraId="084C7C12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такие повреждения деталей, вероятность которых существенно выше обычной по характеру их использования или которые произошли в результате естественного износа (включая расходные материалы), таких как лампы, элементы питания, фильтры и т.п., а также стеклянные и перемещаемые вручную пластмассовые детали.</w:t>
      </w:r>
    </w:p>
    <w:p w14:paraId="79406D71" w14:textId="77777777" w:rsidR="00516327" w:rsidRDefault="00516327" w:rsidP="00516327">
      <w:pPr>
        <w:numPr>
          <w:ilvl w:val="0"/>
          <w:numId w:val="3"/>
        </w:num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На работы по установке, регулировке, чистке изделия, замене расходных материалов и прочий уход за изделием, оговорённый в Инструкции по эксплуатации (периодическое обслуживание).</w:t>
      </w:r>
    </w:p>
    <w:p w14:paraId="37B37D04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>Использование изделия потребителем признаётся акцептом условия настоящего договора присоединения (оферты) по дополнению и уточнению ответственности изготовителя (продавца) в отношении недостатков изделия.</w:t>
      </w:r>
    </w:p>
    <w:p w14:paraId="7BCFCAC1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</w:p>
    <w:p w14:paraId="08441859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</w:p>
    <w:p w14:paraId="3766D1B2" w14:textId="77777777" w:rsidR="00516327" w:rsidRDefault="00516327" w:rsidP="00516327">
      <w:pPr>
        <w:jc w:val="both"/>
        <w:rPr>
          <w:rFonts w:ascii="Electrolux Sans Regular" w:hAnsi="Electrolux Sans Regular"/>
          <w:sz w:val="22"/>
          <w:szCs w:val="22"/>
        </w:rPr>
      </w:pPr>
      <w:r>
        <w:rPr>
          <w:rFonts w:ascii="Electrolux Sans Regular" w:hAnsi="Electrolux Sans Regular"/>
          <w:sz w:val="22"/>
          <w:szCs w:val="22"/>
        </w:rPr>
        <w:t xml:space="preserve">  </w:t>
      </w:r>
    </w:p>
    <w:p w14:paraId="7E875873" w14:textId="77777777" w:rsidR="00516327" w:rsidRDefault="00516327" w:rsidP="00516327">
      <w:pPr>
        <w:rPr>
          <w:rFonts w:ascii="Electrolux Sans Regular" w:hAnsi="Electrolux Sans Regular"/>
          <w:sz w:val="22"/>
          <w:szCs w:val="22"/>
        </w:rPr>
      </w:pPr>
    </w:p>
    <w:p w14:paraId="4E5B0DED" w14:textId="77777777" w:rsidR="00267370" w:rsidRDefault="00267370"/>
    <w:sectPr w:rsidR="0026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A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70401"/>
    <w:multiLevelType w:val="hybridMultilevel"/>
    <w:tmpl w:val="F1642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F4111"/>
    <w:multiLevelType w:val="hybridMultilevel"/>
    <w:tmpl w:val="8234A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3F61BC"/>
    <w:multiLevelType w:val="hybridMultilevel"/>
    <w:tmpl w:val="F0A22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9D"/>
    <w:rsid w:val="00007DE7"/>
    <w:rsid w:val="00045439"/>
    <w:rsid w:val="000C4964"/>
    <w:rsid w:val="0020308C"/>
    <w:rsid w:val="002123AE"/>
    <w:rsid w:val="00267370"/>
    <w:rsid w:val="002968F0"/>
    <w:rsid w:val="002A6186"/>
    <w:rsid w:val="00311D9D"/>
    <w:rsid w:val="003426BC"/>
    <w:rsid w:val="00354EC0"/>
    <w:rsid w:val="00427ACA"/>
    <w:rsid w:val="004475CB"/>
    <w:rsid w:val="00516327"/>
    <w:rsid w:val="006352C0"/>
    <w:rsid w:val="0071576F"/>
    <w:rsid w:val="007A537C"/>
    <w:rsid w:val="00924E7A"/>
    <w:rsid w:val="009630F6"/>
    <w:rsid w:val="009722E6"/>
    <w:rsid w:val="009A2719"/>
    <w:rsid w:val="00D624C1"/>
    <w:rsid w:val="00F607C3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44CB"/>
  <w15:chartTrackingRefBased/>
  <w15:docId w15:val="{2D7768F7-C61B-4DD3-B5D9-6390060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63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6327"/>
    <w:pPr>
      <w:ind w:left="720"/>
      <w:contextualSpacing/>
    </w:pPr>
    <w:rPr>
      <w:rFonts w:ascii="Calibri" w:eastAsia="MS PGothic" w:hAnsi="Calibri" w:cs="MS PGothic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FB5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gel.ru" TargetMode="External"/><Relationship Id="rId5" Type="http://schemas.openxmlformats.org/officeDocument/2006/relationships/hyperlink" Target="mailto:info@zuge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Аллахвердян Степан Арменович</dc:creator>
  <cp:keywords/>
  <dc:description/>
  <cp:lastModifiedBy>Аллахвердян Степан Арменович</cp:lastModifiedBy>
  <cp:revision>18</cp:revision>
  <dcterms:created xsi:type="dcterms:W3CDTF">2022-01-29T17:13:00Z</dcterms:created>
  <dcterms:modified xsi:type="dcterms:W3CDTF">2024-12-27T10:14:00Z</dcterms:modified>
</cp:coreProperties>
</file>